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03" w:rsidRPr="00364D43" w:rsidRDefault="00151C02" w:rsidP="00364D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43">
        <w:rPr>
          <w:rFonts w:ascii="Times New Roman" w:hAnsi="Times New Roman" w:cs="Times New Roman"/>
          <w:b/>
          <w:sz w:val="24"/>
          <w:szCs w:val="24"/>
        </w:rPr>
        <w:t>П</w:t>
      </w:r>
      <w:r w:rsidR="002655F1">
        <w:rPr>
          <w:rFonts w:ascii="Times New Roman" w:hAnsi="Times New Roman" w:cs="Times New Roman"/>
          <w:b/>
          <w:sz w:val="24"/>
          <w:szCs w:val="24"/>
        </w:rPr>
        <w:t>оследствия не</w:t>
      </w:r>
      <w:r w:rsidR="00663A03" w:rsidRPr="00364D43">
        <w:rPr>
          <w:rFonts w:ascii="Times New Roman" w:hAnsi="Times New Roman" w:cs="Times New Roman"/>
          <w:b/>
          <w:sz w:val="24"/>
          <w:szCs w:val="24"/>
        </w:rPr>
        <w:t>допуска потребителем исполнителя или уполномоченного им лица в согласованные дату и время в занимаемое потребителем жилое (нежилое) помещение или домовладение для проведения проверки состояния прибора учёта и достоверности ранее переданных потребителем сведе</w:t>
      </w:r>
      <w:r w:rsidRPr="00364D43">
        <w:rPr>
          <w:rFonts w:ascii="Times New Roman" w:hAnsi="Times New Roman" w:cs="Times New Roman"/>
          <w:b/>
          <w:sz w:val="24"/>
          <w:szCs w:val="24"/>
        </w:rPr>
        <w:t>ний о показаниях приборов учёта</w:t>
      </w:r>
    </w:p>
    <w:p w:rsidR="00151C02" w:rsidRPr="00364D43" w:rsidRDefault="00151C02" w:rsidP="00364D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64D43" w:rsidRDefault="00364D43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r w:rsidR="00663A03" w:rsidRPr="00364D43">
        <w:rPr>
          <w:rFonts w:ascii="Times New Roman" w:hAnsi="Times New Roman" w:cs="Times New Roman"/>
          <w:sz w:val="24"/>
          <w:szCs w:val="24"/>
        </w:rPr>
        <w:t>3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="00663A03" w:rsidRPr="00364D43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>(</w:t>
      </w:r>
      <w:r w:rsidR="00663A03" w:rsidRPr="00364D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 собственникам и пользователям помещений в многоквартирных домах и жилых домов, утвержденных Постановлением Правительства РФ от 06.05.2011 г.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№354 (далее – Правила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предоставления коммунальных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), п</w:t>
      </w:r>
      <w:r w:rsidR="00663A03" w:rsidRPr="00364D43">
        <w:rPr>
          <w:rFonts w:ascii="Times New Roman" w:hAnsi="Times New Roman" w:cs="Times New Roman"/>
          <w:sz w:val="24"/>
          <w:szCs w:val="24"/>
        </w:rPr>
        <w:t>ри недопуске 2х и более раз потребителем в занимаемое им жилое и (или) нежилое помещение исполнителя для проверки состояния установленных и введённых в эксплуатацию индивидуальных</w:t>
      </w:r>
      <w:proofErr w:type="gramEnd"/>
      <w:r w:rsidR="00663A03" w:rsidRPr="00364D43">
        <w:rPr>
          <w:rFonts w:ascii="Times New Roman" w:hAnsi="Times New Roman" w:cs="Times New Roman"/>
          <w:sz w:val="24"/>
          <w:szCs w:val="24"/>
        </w:rPr>
        <w:t xml:space="preserve">, общих (квартирных) приборов учёта, проверки достоверности представленных сведений о показаниях таких приборов учёта и при условии составления исполнителем акта об отказе в допуске к прибору учёта показания такого прибора учёта, предоставленные потребителем, не учитываются при расчёте платы за коммунальные услуги до даты подписания акта проведения указанной проверки. </w:t>
      </w:r>
    </w:p>
    <w:p w:rsidR="00663A03" w:rsidRPr="00364D43" w:rsidRDefault="00663A03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D43">
        <w:rPr>
          <w:rFonts w:ascii="Times New Roman" w:hAnsi="Times New Roman" w:cs="Times New Roman"/>
          <w:sz w:val="24"/>
          <w:szCs w:val="24"/>
        </w:rPr>
        <w:t>В случае непредставления потребителем допуска в занимаемое им жилое помещение, домовладение исполнителю по истечении указанного в </w:t>
      </w:r>
      <w:hyperlink r:id="rId5" w:anchor="/document/12186043/entry/593" w:history="1">
        <w:r w:rsidRPr="00364D43">
          <w:rPr>
            <w:rFonts w:ascii="Times New Roman" w:hAnsi="Times New Roman" w:cs="Times New Roman"/>
            <w:sz w:val="24"/>
            <w:szCs w:val="24"/>
          </w:rPr>
          <w:t>подпункте «в» пункта 59</w:t>
        </w:r>
      </w:hyperlink>
      <w:r w:rsidR="00364D43">
        <w:rPr>
          <w:rFonts w:ascii="Times New Roman" w:hAnsi="Times New Roman" w:cs="Times New Roman"/>
          <w:sz w:val="24"/>
          <w:szCs w:val="24"/>
        </w:rPr>
        <w:t xml:space="preserve"> </w:t>
      </w:r>
      <w:r w:rsidR="00364D43"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</w:t>
      </w:r>
      <w:r w:rsidRPr="00364D43">
        <w:rPr>
          <w:rFonts w:ascii="Times New Roman" w:hAnsi="Times New Roman" w:cs="Times New Roman"/>
          <w:sz w:val="24"/>
          <w:szCs w:val="24"/>
        </w:rPr>
        <w:t xml:space="preserve"> предельного количества расчётных периодов, за которые плата за коммунальную услугу определяется по данным, предусмотренным указанным пунктом, размер платы за коммунальные услуги рассчитывается с учётом повышающих коэффициентов в соответствии с приведёнными в </w:t>
      </w:r>
      <w:hyperlink r:id="rId6" w:anchor="/document/12186043/entry/20000" w:history="1">
        <w:r w:rsidRPr="00364D43">
          <w:rPr>
            <w:rFonts w:ascii="Times New Roman" w:hAnsi="Times New Roman" w:cs="Times New Roman"/>
            <w:sz w:val="24"/>
            <w:szCs w:val="24"/>
          </w:rPr>
          <w:t>приложении N 2</w:t>
        </w:r>
      </w:hyperlink>
      <w:r w:rsidRPr="00364D43">
        <w:rPr>
          <w:rFonts w:ascii="Times New Roman" w:hAnsi="Times New Roman" w:cs="Times New Roman"/>
          <w:sz w:val="24"/>
          <w:szCs w:val="24"/>
        </w:rPr>
        <w:t xml:space="preserve"> к </w:t>
      </w:r>
      <w:r w:rsidR="00364D43" w:rsidRPr="00E25325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0E4E1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364D43" w:rsidRPr="00E25325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 </w:t>
      </w:r>
      <w:r w:rsidRPr="00364D43">
        <w:rPr>
          <w:rFonts w:ascii="Times New Roman" w:hAnsi="Times New Roman" w:cs="Times New Roman"/>
          <w:sz w:val="24"/>
          <w:szCs w:val="24"/>
        </w:rPr>
        <w:t xml:space="preserve">формулами расчёта размера платы за коммунальные услуги холодного водоснабжения, горячего водоснабжения, электроснабжения, предусматривающими применение повышающих коэффициентов, начиная с расчётного периода, следующего за расчётным периодом, указанным в подпункте «в» пункта 59 </w:t>
      </w:r>
      <w:r w:rsidR="00364D43"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</w:t>
      </w:r>
      <w:r w:rsidRPr="00364D43">
        <w:rPr>
          <w:rFonts w:ascii="Times New Roman" w:hAnsi="Times New Roman" w:cs="Times New Roman"/>
          <w:sz w:val="24"/>
          <w:szCs w:val="24"/>
        </w:rPr>
        <w:t>, до даты составления акта проверки.</w:t>
      </w:r>
    </w:p>
    <w:sectPr w:rsidR="00663A03" w:rsidRPr="00364D43" w:rsidSect="00364D43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DF4"/>
    <w:multiLevelType w:val="multilevel"/>
    <w:tmpl w:val="09208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40A08"/>
    <w:multiLevelType w:val="multilevel"/>
    <w:tmpl w:val="1AD2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3A03"/>
    <w:rsid w:val="00034D2F"/>
    <w:rsid w:val="000E4E1E"/>
    <w:rsid w:val="00151C02"/>
    <w:rsid w:val="001D6392"/>
    <w:rsid w:val="002655F1"/>
    <w:rsid w:val="00364D43"/>
    <w:rsid w:val="0051637B"/>
    <w:rsid w:val="00597BC8"/>
    <w:rsid w:val="005B27E5"/>
    <w:rsid w:val="00663A03"/>
    <w:rsid w:val="00815A3C"/>
    <w:rsid w:val="00855C37"/>
    <w:rsid w:val="00A55C22"/>
    <w:rsid w:val="00A67CAD"/>
    <w:rsid w:val="00C027CC"/>
    <w:rsid w:val="00CE4A81"/>
    <w:rsid w:val="00DC65A6"/>
    <w:rsid w:val="00DF0B55"/>
    <w:rsid w:val="00DF4B23"/>
    <w:rsid w:val="00E10903"/>
    <w:rsid w:val="00EB73CA"/>
    <w:rsid w:val="00F438BF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paragraph" w:styleId="4">
    <w:name w:val="heading 4"/>
    <w:basedOn w:val="a"/>
    <w:link w:val="40"/>
    <w:uiPriority w:val="9"/>
    <w:qFormat/>
    <w:rsid w:val="00663A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3A03"/>
    <w:rPr>
      <w:b/>
      <w:bCs/>
    </w:rPr>
  </w:style>
  <w:style w:type="paragraph" w:styleId="a4">
    <w:name w:val="Normal (Web)"/>
    <w:basedOn w:val="a"/>
    <w:uiPriority w:val="99"/>
    <w:semiHidden/>
    <w:unhideWhenUsed/>
    <w:rsid w:val="0066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3A03"/>
    <w:rPr>
      <w:color w:val="0000FF"/>
      <w:u w:val="single"/>
    </w:rPr>
  </w:style>
  <w:style w:type="paragraph" w:styleId="a6">
    <w:name w:val="No Spacing"/>
    <w:uiPriority w:val="1"/>
    <w:qFormat/>
    <w:rsid w:val="00597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2023-10-09T13:02:00Z</dcterms:created>
  <dcterms:modified xsi:type="dcterms:W3CDTF">2023-10-10T13:20:00Z</dcterms:modified>
</cp:coreProperties>
</file>